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E808" w14:textId="7CCD6C0C" w:rsidR="0096029D" w:rsidRDefault="0096029D" w:rsidP="004E40E8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14:paraId="6FB703EA" w14:textId="5B1E1613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41D0AA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6D9588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190E53A2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5AB1D6E" w14:textId="77777777" w:rsidR="0096029D" w:rsidRDefault="0096029D" w:rsidP="0096029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094EBEA" w14:textId="77777777" w:rsidR="0096029D" w:rsidRDefault="0096029D" w:rsidP="0096029D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3CC8">
        <w:rPr>
          <w:rFonts w:ascii="Arial Narrow" w:hAnsi="Arial Narrow" w:cs="Arial"/>
          <w:b/>
          <w:sz w:val="24"/>
          <w:szCs w:val="24"/>
        </w:rPr>
        <w:t>CERTIFICA</w:t>
      </w:r>
    </w:p>
    <w:p w14:paraId="0C2B3984" w14:textId="77777777" w:rsidR="0096029D" w:rsidRPr="00E13CC8" w:rsidRDefault="0096029D" w:rsidP="0096029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4A37B2" w14:textId="77777777" w:rsidR="0096029D" w:rsidRPr="00A01D90" w:rsidRDefault="0096029D" w:rsidP="0096029D">
      <w:pPr>
        <w:pStyle w:val="Encabezado"/>
        <w:jc w:val="both"/>
        <w:rPr>
          <w:rFonts w:ascii="Arial Narrow" w:hAnsi="Arial Narrow"/>
          <w:b/>
        </w:rPr>
      </w:pP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Q</w:t>
      </w:r>
      <w:r w:rsidRPr="00623D79">
        <w:rPr>
          <w:rFonts w:ascii="Arial Narrow" w:eastAsia="Garamond" w:hAnsi="Arial Narrow" w:cs="Garamond"/>
          <w:color w:val="202020"/>
          <w:spacing w:val="-1"/>
          <w:sz w:val="24"/>
          <w:szCs w:val="24"/>
        </w:rPr>
        <w:t>u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e</w:t>
      </w:r>
      <w:r w:rsidRPr="00623D79">
        <w:rPr>
          <w:rFonts w:ascii="Arial Narrow" w:eastAsia="Garamond" w:hAnsi="Arial Narrow" w:cs="Garamond"/>
          <w:color w:val="202020"/>
          <w:spacing w:val="6"/>
          <w:sz w:val="24"/>
          <w:szCs w:val="24"/>
        </w:rPr>
        <w:t xml:space="preserve"> 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el</w:t>
      </w:r>
      <w:r w:rsidRPr="00623D79">
        <w:rPr>
          <w:rFonts w:ascii="Arial Narrow" w:eastAsia="Garamond" w:hAnsi="Arial Narrow" w:cs="Garamond"/>
          <w:color w:val="202020"/>
          <w:spacing w:val="4"/>
          <w:sz w:val="24"/>
          <w:szCs w:val="24"/>
        </w:rPr>
        <w:t xml:space="preserve"> 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p</w:t>
      </w:r>
      <w:r w:rsidRPr="00623D79">
        <w:rPr>
          <w:rFonts w:ascii="Arial Narrow" w:eastAsia="Garamond" w:hAnsi="Arial Narrow" w:cs="Garamond"/>
          <w:color w:val="202020"/>
          <w:spacing w:val="-2"/>
          <w:sz w:val="24"/>
          <w:szCs w:val="24"/>
        </w:rPr>
        <w:t>r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o</w:t>
      </w:r>
      <w:r w:rsidRPr="00623D79">
        <w:rPr>
          <w:rFonts w:ascii="Arial Narrow" w:eastAsia="Garamond" w:hAnsi="Arial Narrow" w:cs="Garamond"/>
          <w:color w:val="202020"/>
          <w:spacing w:val="1"/>
          <w:sz w:val="24"/>
          <w:szCs w:val="24"/>
        </w:rPr>
        <w:t>y</w:t>
      </w:r>
      <w:r w:rsidRPr="00623D79">
        <w:rPr>
          <w:rFonts w:ascii="Arial Narrow" w:eastAsia="Garamond" w:hAnsi="Arial Narrow" w:cs="Garamond"/>
          <w:color w:val="202020"/>
          <w:spacing w:val="-2"/>
          <w:sz w:val="24"/>
          <w:szCs w:val="24"/>
        </w:rPr>
        <w:t>e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cto</w:t>
      </w:r>
      <w:r w:rsidRPr="00623D79">
        <w:rPr>
          <w:rFonts w:ascii="Arial Narrow" w:eastAsia="Garamond" w:hAnsi="Arial Narrow" w:cs="Garamond"/>
          <w:color w:val="202020"/>
          <w:spacing w:val="4"/>
          <w:sz w:val="24"/>
          <w:szCs w:val="24"/>
        </w:rPr>
        <w:t xml:space="preserve"> 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de i</w:t>
      </w:r>
      <w:r w:rsidRPr="00623D79">
        <w:rPr>
          <w:rFonts w:ascii="Arial Narrow" w:eastAsia="Garamond" w:hAnsi="Arial Narrow" w:cs="Garamond"/>
          <w:color w:val="202020"/>
          <w:spacing w:val="1"/>
          <w:sz w:val="24"/>
          <w:szCs w:val="24"/>
        </w:rPr>
        <w:t>n</w:t>
      </w:r>
      <w:r w:rsidRPr="00623D79">
        <w:rPr>
          <w:rFonts w:ascii="Arial Narrow" w:eastAsia="Garamond" w:hAnsi="Arial Narrow" w:cs="Garamond"/>
          <w:color w:val="202020"/>
          <w:spacing w:val="-2"/>
          <w:sz w:val="24"/>
          <w:szCs w:val="24"/>
        </w:rPr>
        <w:t>v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er</w:t>
      </w:r>
      <w:r w:rsidRPr="00623D79">
        <w:rPr>
          <w:rFonts w:ascii="Arial Narrow" w:eastAsia="Garamond" w:hAnsi="Arial Narrow" w:cs="Garamond"/>
          <w:color w:val="202020"/>
          <w:spacing w:val="-1"/>
          <w:sz w:val="24"/>
          <w:szCs w:val="24"/>
        </w:rPr>
        <w:t>s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i</w:t>
      </w:r>
      <w:r w:rsidRPr="00623D79">
        <w:rPr>
          <w:rFonts w:ascii="Arial Narrow" w:eastAsia="Garamond" w:hAnsi="Arial Narrow" w:cs="Garamond"/>
          <w:color w:val="202020"/>
          <w:spacing w:val="-1"/>
          <w:sz w:val="24"/>
          <w:szCs w:val="24"/>
        </w:rPr>
        <w:t>ó</w:t>
      </w:r>
      <w:r w:rsidRPr="00623D79">
        <w:rPr>
          <w:rFonts w:ascii="Arial Narrow" w:eastAsia="Garamond" w:hAnsi="Arial Narrow" w:cs="Garamond"/>
          <w:color w:val="202020"/>
          <w:sz w:val="24"/>
          <w:szCs w:val="24"/>
        </w:rPr>
        <w:t>n</w:t>
      </w:r>
      <w:r w:rsidRPr="00623D79">
        <w:rPr>
          <w:rFonts w:ascii="Arial Narrow" w:eastAsia="Garamond" w:hAnsi="Arial Narrow" w:cs="Garamond"/>
          <w:color w:val="202020"/>
          <w:spacing w:val="4"/>
          <w:sz w:val="24"/>
          <w:szCs w:val="24"/>
        </w:rPr>
        <w:t xml:space="preserve"> </w:t>
      </w:r>
      <w:r w:rsidRPr="004716C3">
        <w:rPr>
          <w:rFonts w:ascii="Arial Narrow" w:eastAsia="Garamond" w:hAnsi="Arial Narrow" w:cs="Garamond"/>
          <w:color w:val="202020"/>
          <w:spacing w:val="-1"/>
          <w:sz w:val="24"/>
          <w:szCs w:val="24"/>
        </w:rPr>
        <w:t>d</w:t>
      </w:r>
      <w:r w:rsidRPr="004716C3">
        <w:rPr>
          <w:rFonts w:ascii="Arial Narrow" w:eastAsia="Garamond" w:hAnsi="Arial Narrow" w:cs="Garamond"/>
          <w:color w:val="202020"/>
          <w:sz w:val="24"/>
          <w:szCs w:val="24"/>
        </w:rPr>
        <w:t>e</w:t>
      </w:r>
      <w:r w:rsidRPr="004716C3">
        <w:rPr>
          <w:rFonts w:ascii="Arial Narrow" w:eastAsia="Garamond" w:hAnsi="Arial Narrow" w:cs="Garamond"/>
          <w:color w:val="202020"/>
          <w:spacing w:val="1"/>
          <w:sz w:val="24"/>
          <w:szCs w:val="24"/>
        </w:rPr>
        <w:t>n</w:t>
      </w:r>
      <w:r w:rsidRPr="004716C3">
        <w:rPr>
          <w:rFonts w:ascii="Arial Narrow" w:eastAsia="Garamond" w:hAnsi="Arial Narrow" w:cs="Garamond"/>
          <w:color w:val="202020"/>
          <w:sz w:val="24"/>
          <w:szCs w:val="24"/>
        </w:rPr>
        <w:t>o</w:t>
      </w:r>
      <w:r w:rsidRPr="004716C3">
        <w:rPr>
          <w:rFonts w:ascii="Arial Narrow" w:eastAsia="Garamond" w:hAnsi="Arial Narrow" w:cs="Garamond"/>
          <w:color w:val="202020"/>
          <w:spacing w:val="-2"/>
          <w:sz w:val="24"/>
          <w:szCs w:val="24"/>
        </w:rPr>
        <w:t>m</w:t>
      </w:r>
      <w:r w:rsidRPr="004716C3">
        <w:rPr>
          <w:rFonts w:ascii="Arial Narrow" w:eastAsia="Garamond" w:hAnsi="Arial Narrow" w:cs="Garamond"/>
          <w:color w:val="202020"/>
          <w:sz w:val="24"/>
          <w:szCs w:val="24"/>
        </w:rPr>
        <w:t>i</w:t>
      </w:r>
      <w:r w:rsidRPr="004716C3">
        <w:rPr>
          <w:rFonts w:ascii="Arial Narrow" w:eastAsia="Garamond" w:hAnsi="Arial Narrow" w:cs="Garamond"/>
          <w:color w:val="202020"/>
          <w:spacing w:val="-1"/>
          <w:sz w:val="24"/>
          <w:szCs w:val="24"/>
        </w:rPr>
        <w:t>n</w:t>
      </w:r>
      <w:r w:rsidRPr="004716C3">
        <w:rPr>
          <w:rFonts w:ascii="Arial Narrow" w:eastAsia="Garamond" w:hAnsi="Arial Narrow" w:cs="Garamond"/>
          <w:color w:val="202020"/>
          <w:spacing w:val="1"/>
          <w:sz w:val="24"/>
          <w:szCs w:val="24"/>
        </w:rPr>
        <w:t>a</w:t>
      </w:r>
      <w:r w:rsidRPr="004716C3">
        <w:rPr>
          <w:rFonts w:ascii="Arial Narrow" w:eastAsia="Garamond" w:hAnsi="Arial Narrow" w:cs="Garamond"/>
          <w:color w:val="202020"/>
          <w:spacing w:val="-1"/>
          <w:sz w:val="24"/>
          <w:szCs w:val="24"/>
        </w:rPr>
        <w:t>d</w:t>
      </w:r>
      <w:r w:rsidRPr="004716C3">
        <w:rPr>
          <w:rFonts w:ascii="Arial Narrow" w:eastAsia="Garamond" w:hAnsi="Arial Narrow" w:cs="Garamond"/>
          <w:color w:val="202020"/>
          <w:sz w:val="24"/>
          <w:szCs w:val="24"/>
        </w:rPr>
        <w:t>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C859B6">
        <w:rPr>
          <w:rFonts w:ascii="Arial Narrow" w:hAnsi="Arial Narrow" w:cs="Arial"/>
          <w:b/>
          <w:sz w:val="24"/>
          <w:szCs w:val="24"/>
          <w:lang w:eastAsia="es-CO"/>
        </w:rPr>
        <w:t>“</w:t>
      </w:r>
      <w:r>
        <w:rPr>
          <w:rFonts w:ascii="Arial Narrow" w:hAnsi="Arial Narrow" w:cs="Arial"/>
          <w:b/>
        </w:rPr>
        <w:t>XXXXXX</w:t>
      </w:r>
      <w:r w:rsidRPr="00C859B6">
        <w:rPr>
          <w:rFonts w:ascii="Arial Narrow" w:hAnsi="Arial Narrow" w:cs="Arial"/>
          <w:b/>
          <w:sz w:val="24"/>
          <w:szCs w:val="24"/>
        </w:rPr>
        <w:t>”,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623D79">
        <w:rPr>
          <w:rFonts w:ascii="Arial Narrow" w:hAnsi="Arial Narrow" w:cs="Arial"/>
          <w:sz w:val="24"/>
          <w:szCs w:val="24"/>
        </w:rPr>
        <w:t xml:space="preserve">que se pretenden financiar con recursos </w:t>
      </w:r>
      <w:r>
        <w:rPr>
          <w:rFonts w:ascii="Arial Narrow" w:hAnsi="Arial Narrow" w:cs="Arial"/>
          <w:sz w:val="24"/>
          <w:szCs w:val="24"/>
        </w:rPr>
        <w:t>propios del Instituto de Patrimonio y Cultura IPCC</w:t>
      </w:r>
      <w:r w:rsidRPr="00623D79">
        <w:rPr>
          <w:rFonts w:ascii="Arial Narrow" w:hAnsi="Arial Narrow" w:cs="Arial"/>
          <w:b/>
          <w:sz w:val="24"/>
          <w:szCs w:val="24"/>
        </w:rPr>
        <w:t xml:space="preserve">, </w:t>
      </w:r>
      <w:r w:rsidRPr="00623D79">
        <w:rPr>
          <w:rFonts w:ascii="Arial Narrow" w:hAnsi="Arial Narrow" w:cs="Arial"/>
          <w:sz w:val="24"/>
          <w:szCs w:val="24"/>
        </w:rPr>
        <w:t>no está localizado en zona que presente alto riesgo no mitigable y está acorde con</w:t>
      </w:r>
      <w:r>
        <w:rPr>
          <w:rFonts w:ascii="Arial Narrow" w:hAnsi="Arial Narrow" w:cs="Arial"/>
          <w:sz w:val="24"/>
          <w:szCs w:val="24"/>
        </w:rPr>
        <w:t xml:space="preserve"> el uso y tratamiento del suelo de conformidad con </w:t>
      </w:r>
      <w:r w:rsidRPr="00623D79">
        <w:rPr>
          <w:rFonts w:ascii="Arial Narrow" w:hAnsi="Arial Narrow" w:cs="Arial"/>
          <w:sz w:val="24"/>
          <w:szCs w:val="24"/>
        </w:rPr>
        <w:t xml:space="preserve">las normas establecidas en </w:t>
      </w:r>
      <w:r>
        <w:rPr>
          <w:rFonts w:ascii="Arial Narrow" w:hAnsi="Arial Narrow" w:cs="Arial"/>
          <w:sz w:val="24"/>
          <w:szCs w:val="24"/>
        </w:rPr>
        <w:t xml:space="preserve">el Plan de Ordenamiento Territorial (POT), de conformidad con lo señalado en la normativa vigente. </w:t>
      </w:r>
    </w:p>
    <w:p w14:paraId="47479117" w14:textId="77777777" w:rsidR="0096029D" w:rsidRPr="00623D79" w:rsidRDefault="0096029D" w:rsidP="0096029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F95E8B6" w14:textId="77777777" w:rsidR="0096029D" w:rsidRPr="00623D79" w:rsidRDefault="0096029D" w:rsidP="0096029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0D614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7D5A1F2F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056B3CF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7E0EC956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184EE0E1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2515DC4D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52B1312A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72B80520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18A999E8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3D8227BB" w14:textId="77777777" w:rsidR="0096029D" w:rsidRDefault="0096029D" w:rsidP="0096029D">
      <w:pPr>
        <w:spacing w:after="0"/>
        <w:rPr>
          <w:rFonts w:ascii="Arial Narrow" w:hAnsi="Arial Narrow" w:cs="Arial"/>
          <w:sz w:val="24"/>
          <w:szCs w:val="24"/>
        </w:rPr>
      </w:pPr>
      <w:r w:rsidRPr="00E13CC8">
        <w:rPr>
          <w:rFonts w:ascii="Arial Narrow" w:hAnsi="Arial Narrow" w:cs="Arial"/>
          <w:sz w:val="24"/>
          <w:szCs w:val="24"/>
        </w:rPr>
        <w:t xml:space="preserve">      </w:t>
      </w:r>
    </w:p>
    <w:p w14:paraId="453B1197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061EB3D6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62E5D462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611A3EC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0DCA52EE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5DC1ECC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089643A4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07ADA1A7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B1F4A8D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6A7BD69E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BE54B9C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16925BD8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07DA1B7A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555CDF07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66E4E2DC" w14:textId="73EEC39A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72FA1B92" w14:textId="0B7126BC" w:rsidR="00D200E1" w:rsidRPr="008040F9" w:rsidRDefault="00D200E1" w:rsidP="008040F9">
      <w:pPr>
        <w:tabs>
          <w:tab w:val="left" w:pos="9132"/>
        </w:tabs>
      </w:pP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1CE" w14:textId="77777777" w:rsidR="00EF7E30" w:rsidRDefault="00EF7E30" w:rsidP="008040F9">
      <w:pPr>
        <w:spacing w:after="0" w:line="240" w:lineRule="auto"/>
      </w:pPr>
      <w:r>
        <w:separator/>
      </w:r>
    </w:p>
  </w:endnote>
  <w:endnote w:type="continuationSeparator" w:id="0">
    <w:p w14:paraId="200C40AA" w14:textId="77777777" w:rsidR="00EF7E30" w:rsidRDefault="00EF7E30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BFBF" w14:textId="77777777" w:rsidR="00EF7E30" w:rsidRDefault="00EF7E30" w:rsidP="008040F9">
      <w:pPr>
        <w:spacing w:after="0" w:line="240" w:lineRule="auto"/>
      </w:pPr>
      <w:r>
        <w:separator/>
      </w:r>
    </w:p>
  </w:footnote>
  <w:footnote w:type="continuationSeparator" w:id="0">
    <w:p w14:paraId="52558792" w14:textId="77777777" w:rsidR="00EF7E30" w:rsidRDefault="00EF7E30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9334A"/>
    <w:rsid w:val="003F2EB1"/>
    <w:rsid w:val="00437177"/>
    <w:rsid w:val="004E40E8"/>
    <w:rsid w:val="004E49A0"/>
    <w:rsid w:val="004F0A66"/>
    <w:rsid w:val="00783C6E"/>
    <w:rsid w:val="008040F9"/>
    <w:rsid w:val="0096029D"/>
    <w:rsid w:val="00C84D02"/>
    <w:rsid w:val="00C9258D"/>
    <w:rsid w:val="00D200E1"/>
    <w:rsid w:val="00D2438D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2021-12-01T00:26:00Z</dcterms:modified>
</cp:coreProperties>
</file>